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857" w:rsidRPr="003605CF" w:rsidRDefault="00472857" w:rsidP="00A93711">
      <w:pPr>
        <w:spacing w:after="0" w:line="240" w:lineRule="auto"/>
        <w:ind w:firstLine="454"/>
        <w:jc w:val="right"/>
        <w:rPr>
          <w:rFonts w:ascii="Times New Roman" w:hAnsi="Times New Roman" w:cs="Times New Roman"/>
          <w:sz w:val="24"/>
          <w:szCs w:val="24"/>
        </w:rPr>
      </w:pPr>
      <w:r w:rsidRPr="003605CF">
        <w:rPr>
          <w:rFonts w:ascii="Times New Roman" w:hAnsi="Times New Roman" w:cs="Times New Roman"/>
          <w:sz w:val="24"/>
          <w:szCs w:val="24"/>
        </w:rPr>
        <w:t xml:space="preserve">Секция Науки </w:t>
      </w:r>
      <w:proofErr w:type="spellStart"/>
      <w:r w:rsidRPr="003605CF">
        <w:rPr>
          <w:rFonts w:ascii="Times New Roman" w:hAnsi="Times New Roman" w:cs="Times New Roman"/>
          <w:sz w:val="24"/>
          <w:szCs w:val="24"/>
        </w:rPr>
        <w:t>Мерностного</w:t>
      </w:r>
      <w:proofErr w:type="spellEnd"/>
      <w:r w:rsidRPr="003605CF">
        <w:rPr>
          <w:rFonts w:ascii="Times New Roman" w:hAnsi="Times New Roman" w:cs="Times New Roman"/>
          <w:sz w:val="24"/>
          <w:szCs w:val="24"/>
        </w:rPr>
        <w:t xml:space="preserve"> Синтеза</w:t>
      </w:r>
    </w:p>
    <w:p w:rsidR="00A93711" w:rsidRDefault="00A93711" w:rsidP="00A93711">
      <w:pPr>
        <w:spacing w:after="0" w:line="240" w:lineRule="auto"/>
        <w:ind w:firstLine="454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Иванайский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Дмитрий Александрович</w:t>
      </w:r>
    </w:p>
    <w:p w:rsidR="00ED542E" w:rsidRDefault="00A93711" w:rsidP="00A93711">
      <w:pPr>
        <w:spacing w:after="0" w:line="240" w:lineRule="auto"/>
        <w:ind w:firstLine="45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Аватар Мг Информации</w:t>
      </w:r>
      <w:r w:rsidR="00ED542E">
        <w:rPr>
          <w:rFonts w:ascii="Times New Roman" w:hAnsi="Times New Roman" w:cs="Times New Roman"/>
          <w:sz w:val="24"/>
          <w:szCs w:val="24"/>
        </w:rPr>
        <w:t xml:space="preserve"> ИВО </w:t>
      </w:r>
      <w:r w:rsidR="003605CF">
        <w:rPr>
          <w:rFonts w:ascii="Times New Roman" w:hAnsi="Times New Roman" w:cs="Times New Roman"/>
          <w:sz w:val="24"/>
          <w:szCs w:val="24"/>
        </w:rPr>
        <w:t>1048501</w:t>
      </w:r>
      <w:bookmarkStart w:id="0" w:name="_GoBack"/>
      <w:bookmarkEnd w:id="0"/>
      <w:r w:rsidR="00ED542E">
        <w:rPr>
          <w:rFonts w:ascii="Times New Roman" w:hAnsi="Times New Roman" w:cs="Times New Roman"/>
          <w:sz w:val="24"/>
          <w:szCs w:val="24"/>
        </w:rPr>
        <w:t xml:space="preserve"> ИЦ Самара</w:t>
      </w:r>
    </w:p>
    <w:p w:rsidR="00A93711" w:rsidRDefault="003605CF" w:rsidP="00A93711">
      <w:pPr>
        <w:spacing w:after="0" w:line="240" w:lineRule="auto"/>
        <w:ind w:firstLine="454"/>
        <w:jc w:val="right"/>
        <w:rPr>
          <w:rFonts w:ascii="Times New Roman" w:hAnsi="Times New Roman" w:cs="Times New Roman"/>
          <w:sz w:val="24"/>
          <w:szCs w:val="24"/>
        </w:rPr>
      </w:pPr>
      <w:hyperlink r:id="rId5" w:history="1">
        <w:r w:rsidR="00ED542E" w:rsidRPr="00DA55E9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benkey</w:t>
        </w:r>
        <w:r w:rsidR="00ED542E" w:rsidRPr="00ED542E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="00ED542E" w:rsidRPr="00DA55E9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ED542E" w:rsidRPr="00ED542E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ED542E" w:rsidRPr="00DA55E9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ED542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D542E" w:rsidRDefault="00ED542E" w:rsidP="000C436D">
      <w:pPr>
        <w:spacing w:before="24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ТЕЗИСЫ</w:t>
      </w:r>
    </w:p>
    <w:p w:rsidR="00ED542E" w:rsidRDefault="00ED542E" w:rsidP="000C436D">
      <w:pPr>
        <w:spacing w:after="24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ОБРАЗОВАНИЕ ЧЕЛОВЕКА РАЗВИТИЕ</w:t>
      </w:r>
      <w:r w:rsidR="000C436D">
        <w:rPr>
          <w:rFonts w:ascii="Times New Roman" w:hAnsi="Times New Roman" w:cs="Times New Roman"/>
          <w:sz w:val="24"/>
          <w:szCs w:val="24"/>
        </w:rPr>
        <w:t>М ОГНЕННОЙ ИНФОРМАЦИОННОЙ СРЕДЫ</w:t>
      </w:r>
    </w:p>
    <w:p w:rsidR="00ED542E" w:rsidRDefault="00ED542E" w:rsidP="00ED542E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Одним из вопросов качественного образования и образованности человека с позиции </w:t>
      </w:r>
      <w:r w:rsidR="009B402C">
        <w:rPr>
          <w:rFonts w:ascii="Times New Roman" w:hAnsi="Times New Roman" w:cs="Times New Roman"/>
          <w:sz w:val="24"/>
          <w:szCs w:val="24"/>
        </w:rPr>
        <w:t xml:space="preserve">наступившей эпохи является доступность и открытость как самой информации разного характера и типа, так и возможность её свободной верификации и </w:t>
      </w:r>
      <w:proofErr w:type="spellStart"/>
      <w:r w:rsidR="009B402C">
        <w:rPr>
          <w:rFonts w:ascii="Times New Roman" w:hAnsi="Times New Roman" w:cs="Times New Roman"/>
          <w:sz w:val="24"/>
          <w:szCs w:val="24"/>
        </w:rPr>
        <w:t>проверяемости</w:t>
      </w:r>
      <w:proofErr w:type="spellEnd"/>
      <w:r w:rsidR="009B402C">
        <w:rPr>
          <w:rFonts w:ascii="Times New Roman" w:hAnsi="Times New Roman" w:cs="Times New Roman"/>
          <w:sz w:val="24"/>
          <w:szCs w:val="24"/>
        </w:rPr>
        <w:t xml:space="preserve"> содержания на разных уровнях использования и различными методами.</w:t>
      </w:r>
    </w:p>
    <w:p w:rsidR="009B402C" w:rsidRDefault="009B402C" w:rsidP="00ED542E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Проблема информационного общества в обилии как самой информации, так источников и способов получения, и происхождения. Важной задачей является развитие и освоение методик быстрой,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ресурсоэкономной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по возможности однозначной проверки содержания информации, её верификации и установления степени истинности и соответствия реальному положению вещей в </w:t>
      </w:r>
      <w:r w:rsidR="00CF0C4A">
        <w:rPr>
          <w:rFonts w:ascii="Times New Roman" w:hAnsi="Times New Roman" w:cs="Times New Roman"/>
          <w:sz w:val="24"/>
          <w:szCs w:val="24"/>
        </w:rPr>
        <w:t xml:space="preserve">ракурсе той или иной Позиции Наблюдателя. </w:t>
      </w:r>
    </w:p>
    <w:p w:rsidR="00CF0C4A" w:rsidRDefault="00CF0C4A" w:rsidP="00ED542E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Смена Позиции Наблюдателя может привести к изменению значения, ценности и целесообразности использования той или иной информации.</w:t>
      </w:r>
    </w:p>
    <w:p w:rsidR="00CF0C4A" w:rsidRDefault="00CF0C4A" w:rsidP="00ED542E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Методы верификации разделяются на материальные, соответственно той материи, что </w:t>
      </w:r>
      <w:proofErr w:type="gramStart"/>
      <w:r>
        <w:rPr>
          <w:rFonts w:ascii="Times New Roman" w:hAnsi="Times New Roman" w:cs="Times New Roman"/>
          <w:sz w:val="24"/>
          <w:szCs w:val="24"/>
        </w:rPr>
        <w:t>характерна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для пользователя и нематериальные, огненные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Синтезные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F0C4A" w:rsidRDefault="00CF0C4A" w:rsidP="00ED542E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Тип метода проверки зависит от заявленных задач и целей, и определяется целесообразностью затрат ресурсов важностью информационного блока. Возможно использование методов </w:t>
      </w:r>
      <w:proofErr w:type="gramStart"/>
      <w:r>
        <w:rPr>
          <w:rFonts w:ascii="Times New Roman" w:hAnsi="Times New Roman" w:cs="Times New Roman"/>
          <w:sz w:val="24"/>
          <w:szCs w:val="24"/>
        </w:rPr>
        <w:t>верификации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как по отдельности, так и в комплексе, подбирая варианты проверок по принципу необходимости и достаточности полученного результата.</w:t>
      </w:r>
    </w:p>
    <w:p w:rsidR="00CF0C4A" w:rsidRDefault="00B35AE5" w:rsidP="00ED542E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Развитие степени огненности используемой человечеством информации напрямую зависит от накопления человечеством новой эпохи опыта эффективного отсечения и освобождения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отнедостоверной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заведомо ложной информации.</w:t>
      </w:r>
    </w:p>
    <w:p w:rsidR="000C436D" w:rsidRPr="00A93711" w:rsidRDefault="00DF19ED" w:rsidP="000C436D">
      <w:pPr>
        <w:spacing w:after="0" w:line="240" w:lineRule="auto"/>
        <w:ind w:firstLine="45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</w:t>
      </w:r>
      <w:r w:rsidR="000C436D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2</w:t>
      </w:r>
      <w:r w:rsidR="000C436D">
        <w:rPr>
          <w:rFonts w:ascii="Times New Roman" w:hAnsi="Times New Roman" w:cs="Times New Roman"/>
          <w:sz w:val="24"/>
          <w:szCs w:val="24"/>
        </w:rPr>
        <w:t>. 2020</w:t>
      </w:r>
    </w:p>
    <w:sectPr w:rsidR="000C436D" w:rsidRPr="00A93711" w:rsidSect="00A93711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479"/>
    <w:rsid w:val="000C436D"/>
    <w:rsid w:val="003605CF"/>
    <w:rsid w:val="00472857"/>
    <w:rsid w:val="00621479"/>
    <w:rsid w:val="006A1EAB"/>
    <w:rsid w:val="008553D2"/>
    <w:rsid w:val="009B402C"/>
    <w:rsid w:val="00A93711"/>
    <w:rsid w:val="00B35AE5"/>
    <w:rsid w:val="00CF0C4A"/>
    <w:rsid w:val="00DF19ED"/>
    <w:rsid w:val="00ED5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D542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D542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enkey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Бочо</cp:lastModifiedBy>
  <cp:revision>3</cp:revision>
  <dcterms:created xsi:type="dcterms:W3CDTF">2020-03-17T18:15:00Z</dcterms:created>
  <dcterms:modified xsi:type="dcterms:W3CDTF">2020-03-29T06:02:00Z</dcterms:modified>
</cp:coreProperties>
</file>